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9F4936" w:rsidP="009F4936">
      <w:pPr>
        <w:jc w:val="right"/>
      </w:pPr>
      <w:r>
        <w:t>И.В. Ленкова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654CA3" w:rsidRPr="000E0588">
        <w:t>20</w:t>
      </w:r>
      <w:r w:rsidR="009F4936">
        <w:t xml:space="preserve">» </w:t>
      </w:r>
      <w:r w:rsidR="00654CA3">
        <w:t>декабря</w:t>
      </w:r>
      <w:r w:rsidR="009F4936">
        <w:t xml:space="preserve"> 20</w:t>
      </w:r>
      <w:r>
        <w:t>2</w:t>
      </w:r>
      <w:r w:rsidR="00654CA3">
        <w:t>3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9D3C71" w:rsidRPr="009D3C71">
        <w:rPr>
          <w:b/>
        </w:rPr>
        <w:t xml:space="preserve">Подсистема Электронный магазин в АИС ГЗ для муниципальных заказчиков </w:t>
      </w:r>
      <w:r w:rsidR="009D3C71">
        <w:rPr>
          <w:b/>
        </w:rPr>
        <w:br/>
      </w:r>
      <w:r w:rsidR="009D3C71" w:rsidRPr="009D3C71">
        <w:rPr>
          <w:b/>
        </w:rPr>
        <w:t>и заказчиков, работающих по 223-ФЗ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</w:t>
            </w:r>
            <w:proofErr w:type="spellStart"/>
            <w:r>
              <w:rPr>
                <w:color w:val="000000"/>
              </w:rPr>
              <w:t>ак</w:t>
            </w:r>
            <w:proofErr w:type="spellEnd"/>
            <w:r>
              <w:rPr>
                <w:color w:val="000000"/>
              </w:rPr>
              <w:t>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647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647BA3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  <w:r w:rsidR="00647BA3">
              <w:rPr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A27C9C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и </w:t>
            </w:r>
            <w:r w:rsidR="00EA54A9">
              <w:rPr>
                <w:color w:val="000000"/>
              </w:rPr>
              <w:t>технология</w:t>
            </w:r>
            <w:r>
              <w:rPr>
                <w:color w:val="000000"/>
              </w:rPr>
              <w:t xml:space="preserve"> взаимодействия </w:t>
            </w:r>
            <w:r w:rsidR="00C500C8">
              <w:rPr>
                <w:color w:val="000000"/>
              </w:rPr>
              <w:t>подсистем</w:t>
            </w:r>
            <w:r w:rsidR="0049783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«Портал 44» </w:t>
            </w:r>
            <w:r w:rsidR="00A06A14">
              <w:rPr>
                <w:color w:val="000000"/>
              </w:rPr>
              <w:t xml:space="preserve">и «Электронный магазин» </w:t>
            </w:r>
            <w:r w:rsidR="00EA54A9">
              <w:rPr>
                <w:color w:val="000000"/>
              </w:rPr>
              <w:t xml:space="preserve">ГИС АИС ГЗ СПб, ЕИС </w:t>
            </w:r>
            <w:r>
              <w:rPr>
                <w:color w:val="000000"/>
              </w:rPr>
              <w:t>и АИС БП ЭК</w:t>
            </w:r>
            <w:r w:rsidR="000E0588">
              <w:rPr>
                <w:color w:val="000000"/>
              </w:rPr>
              <w:t xml:space="preserve"> в части</w:t>
            </w:r>
            <w:r w:rsidR="00A06A14">
              <w:rPr>
                <w:color w:val="000000"/>
              </w:rPr>
              <w:t xml:space="preserve"> закупок у ед. поставщика</w:t>
            </w:r>
            <w:r w:rsidR="000E0588">
              <w:rPr>
                <w:color w:val="000000"/>
              </w:rPr>
              <w:t>.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Обзор подсистемы «Электронный магазин» в структуре ГИС АИС ГЗ СПб, взаимодействие с единой базой данных.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основных нормативно-правовых актов, регулирующих работу </w:t>
            </w:r>
            <w:r>
              <w:rPr>
                <w:bCs/>
              </w:rPr>
              <w:t>в подсистеме «Электронный магазин».</w:t>
            </w:r>
          </w:p>
          <w:p w:rsidR="00EA54A9" w:rsidRDefault="000E0588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bCs/>
              </w:rPr>
              <w:t>Порядок</w:t>
            </w:r>
            <w:r w:rsidR="00A06A14">
              <w:rPr>
                <w:bCs/>
              </w:rPr>
              <w:t>, технология работы, сроки в подсистеме «Электронный магазин»</w:t>
            </w:r>
            <w:r>
              <w:rPr>
                <w:bCs/>
              </w:rPr>
              <w:t>.</w:t>
            </w:r>
          </w:p>
        </w:tc>
      </w:tr>
      <w:tr w:rsidR="00647BA3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C050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10.45–11.</w:t>
            </w:r>
            <w:r w:rsidR="00C050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проведения закупок у ед. поставщика через ГИС АИС ГЗ СПб. </w:t>
            </w:r>
          </w:p>
          <w:p w:rsidR="004421B7" w:rsidRDefault="004421B7" w:rsidP="004421B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подсистемы «Сайт закупок Санкт-Петербурга» в части работы с </w:t>
            </w:r>
            <w:r>
              <w:rPr>
                <w:bCs/>
              </w:rPr>
              <w:t>подсистемой «Электронный магазин».</w:t>
            </w:r>
          </w:p>
          <w:p w:rsidR="00A06A14" w:rsidRDefault="009D3C71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Демонстрация создания закупки у ед. поставщика</w:t>
            </w:r>
            <w:r w:rsidR="00A06A14">
              <w:rPr>
                <w:color w:val="000000"/>
              </w:rPr>
              <w:t xml:space="preserve"> на </w:t>
            </w:r>
            <w:r>
              <w:rPr>
                <w:color w:val="000000"/>
              </w:rPr>
              <w:t>тестовом</w:t>
            </w:r>
            <w:r w:rsidR="00A06A14">
              <w:rPr>
                <w:color w:val="000000"/>
              </w:rPr>
              <w:t xml:space="preserve"> портале подсистемы «</w:t>
            </w:r>
            <w:r>
              <w:rPr>
                <w:bCs/>
              </w:rPr>
              <w:t>Электронный магазин</w:t>
            </w:r>
            <w:r w:rsidR="00A06A14">
              <w:rPr>
                <w:color w:val="000000"/>
              </w:rPr>
              <w:t xml:space="preserve">»: 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создание закупки у ед. поставщика </w:t>
            </w:r>
            <w:r w:rsidR="009D3C71">
              <w:rPr>
                <w:color w:val="000000"/>
              </w:rPr>
              <w:t>по 223-ФЗ</w:t>
            </w:r>
            <w:r>
              <w:rPr>
                <w:color w:val="000000"/>
              </w:rPr>
              <w:t>;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создание закупки у ед. поставщика </w:t>
            </w:r>
            <w:r w:rsidR="009D3C71">
              <w:rPr>
                <w:color w:val="000000"/>
              </w:rPr>
              <w:t xml:space="preserve">по пп. 4, 5 ч. 1 ст. 93 44-ФЗ </w:t>
            </w:r>
            <w:r w:rsidR="0074332F">
              <w:rPr>
                <w:color w:val="000000"/>
              </w:rPr>
              <w:t>для внешних заказчиков</w:t>
            </w:r>
            <w:r>
              <w:rPr>
                <w:color w:val="000000"/>
              </w:rPr>
              <w:t>.</w:t>
            </w:r>
          </w:p>
          <w:p w:rsidR="000E0588" w:rsidRDefault="000E0588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Перерыв.</w:t>
            </w:r>
          </w:p>
          <w:p w:rsidR="0067151A" w:rsidRDefault="0067151A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A14" w:rsidRDefault="00A06A14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 xml:space="preserve">Изучение </w:t>
            </w:r>
            <w:r w:rsidR="00A020AF">
              <w:t xml:space="preserve">и работа на </w:t>
            </w:r>
            <w:r>
              <w:t>вкладк</w:t>
            </w:r>
            <w:r w:rsidR="00A020AF">
              <w:t>е</w:t>
            </w:r>
            <w:r>
              <w:t xml:space="preserve"> «Аккаунт» подсистемы </w:t>
            </w:r>
            <w:r>
              <w:rPr>
                <w:color w:val="000000"/>
              </w:rPr>
              <w:t>«Электронный магазин»:</w:t>
            </w:r>
          </w:p>
          <w:p w:rsidR="00A020AF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авторизации;</w:t>
            </w:r>
          </w:p>
          <w:p w:rsidR="00A06A14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назначение прав и ролей пользователям;</w:t>
            </w:r>
          </w:p>
          <w:p w:rsidR="00A020AF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изменение и восстановление пароля;</w:t>
            </w:r>
          </w:p>
          <w:p w:rsidR="00A020AF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настройки личного кабинета пользователя;</w:t>
            </w:r>
          </w:p>
          <w:p w:rsidR="00A020AF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– установка и прикрепление сертификата электронной подписи.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lastRenderedPageBreak/>
              <w:t xml:space="preserve">Изучение и работа на вкладке «Магазин» подсистемы </w:t>
            </w:r>
            <w:r>
              <w:rPr>
                <w:color w:val="000000"/>
              </w:rPr>
              <w:t>«Электронный магазин»: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работа в модуле «Реестр закупок»;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работы с публичными офертами;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softHyphen/>
              <w:t>– порядок рассмотрения и оценки оферт;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акцепта оферт и направления проекта контракта поставщику;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работа в модуле «Контракты»;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работы с протоколом разногласий;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заключения контракта;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отказа от заключения контракта.</w:t>
            </w:r>
          </w:p>
          <w:p w:rsidR="00A52DBE" w:rsidRDefault="00A52DBE" w:rsidP="00A52DB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Демонстрация проведения закупки у ед. поставщика с подробными комментариями преподавателем на тестовом портале подсистемы «</w:t>
            </w:r>
            <w:r>
              <w:rPr>
                <w:bCs/>
              </w:rPr>
              <w:t>Электронный магазин</w:t>
            </w:r>
            <w:r>
              <w:rPr>
                <w:color w:val="000000"/>
              </w:rPr>
              <w:t>».</w:t>
            </w:r>
          </w:p>
          <w:p w:rsidR="00A06A14" w:rsidRDefault="00D02842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Обзор и принципы формирования рейтинга поставщиков, участие в оценке поставщиков после проведения закупки и заключения контракта.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Ознакомление с порядком работы </w:t>
            </w:r>
            <w:r w:rsidRPr="00A33A3A">
              <w:rPr>
                <w:bCs/>
              </w:rPr>
              <w:t>с сервисом технической поддержки</w:t>
            </w:r>
            <w:r w:rsidR="00F40BA3">
              <w:rPr>
                <w:bCs/>
              </w:rPr>
              <w:t xml:space="preserve"> ГИС </w:t>
            </w:r>
            <w:r w:rsidR="00F40BA3" w:rsidRPr="00A33A3A">
              <w:rPr>
                <w:bCs/>
              </w:rPr>
              <w:t>АИС ГЗ</w:t>
            </w:r>
            <w:r w:rsidR="004421B7">
              <w:rPr>
                <w:bCs/>
              </w:rPr>
              <w:t xml:space="preserve"> СПб</w:t>
            </w:r>
            <w:r w:rsidRPr="00A33A3A">
              <w:rPr>
                <w:bCs/>
              </w:rPr>
              <w:t>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с использованием учебной платформы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ак</w:t>
      </w:r>
      <w:proofErr w:type="spellEnd"/>
      <w:r>
        <w:rPr>
          <w:color w:val="000000"/>
        </w:rPr>
        <w:t>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СОГЛАСОВАНО</w:t>
      </w:r>
    </w:p>
    <w:p w:rsidR="00461145" w:rsidRDefault="00461145" w:rsidP="00042882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 xml:space="preserve">Заместитель </w:t>
      </w:r>
      <w:r>
        <w:rPr>
          <w:b/>
          <w:bCs/>
          <w:color w:val="000000"/>
        </w:rPr>
        <w:t>директора</w:t>
      </w:r>
      <w:r w:rsidR="003C55DA">
        <w:rPr>
          <w:b/>
          <w:bCs/>
          <w:color w:val="000000"/>
        </w:rPr>
        <w:tab/>
      </w:r>
      <w:r w:rsidRPr="00FB0091">
        <w:rPr>
          <w:b/>
          <w:bCs/>
          <w:color w:val="000000"/>
        </w:rPr>
        <w:t>А.В.</w:t>
      </w:r>
      <w:r>
        <w:rPr>
          <w:b/>
          <w:bCs/>
          <w:color w:val="000000"/>
        </w:rPr>
        <w:t xml:space="preserve"> Калугин</w:t>
      </w:r>
      <w:bookmarkStart w:id="0" w:name="_GoBack"/>
      <w:bookmarkEnd w:id="0"/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98E" w:rsidRDefault="0056598E">
      <w:r>
        <w:separator/>
      </w:r>
    </w:p>
  </w:endnote>
  <w:endnote w:type="continuationSeparator" w:id="0">
    <w:p w:rsidR="0056598E" w:rsidRDefault="00565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98E" w:rsidRDefault="0056598E">
      <w:r>
        <w:separator/>
      </w:r>
    </w:p>
  </w:footnote>
  <w:footnote w:type="continuationSeparator" w:id="0">
    <w:p w:rsidR="0056598E" w:rsidRDefault="00565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2882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0588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A7459"/>
    <w:rsid w:val="001B551E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1C37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1A12"/>
    <w:rsid w:val="004421B7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5AF0"/>
    <w:rsid w:val="00546D0B"/>
    <w:rsid w:val="00547289"/>
    <w:rsid w:val="005475EC"/>
    <w:rsid w:val="005503F2"/>
    <w:rsid w:val="0055165B"/>
    <w:rsid w:val="005567F3"/>
    <w:rsid w:val="00557056"/>
    <w:rsid w:val="005610B9"/>
    <w:rsid w:val="00561B0C"/>
    <w:rsid w:val="00563647"/>
    <w:rsid w:val="0056598E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151A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2686D"/>
    <w:rsid w:val="007339F1"/>
    <w:rsid w:val="00733BC4"/>
    <w:rsid w:val="007350C5"/>
    <w:rsid w:val="0074332F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B578E"/>
    <w:rsid w:val="007C2860"/>
    <w:rsid w:val="007C54CC"/>
    <w:rsid w:val="007D6475"/>
    <w:rsid w:val="007D64E6"/>
    <w:rsid w:val="007E1096"/>
    <w:rsid w:val="007E62C0"/>
    <w:rsid w:val="007E68EA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9704A"/>
    <w:rsid w:val="009A22ED"/>
    <w:rsid w:val="009B0006"/>
    <w:rsid w:val="009B060F"/>
    <w:rsid w:val="009B1184"/>
    <w:rsid w:val="009B1250"/>
    <w:rsid w:val="009B27CF"/>
    <w:rsid w:val="009C1495"/>
    <w:rsid w:val="009D313B"/>
    <w:rsid w:val="009D3C71"/>
    <w:rsid w:val="009D4387"/>
    <w:rsid w:val="009D4808"/>
    <w:rsid w:val="009D5960"/>
    <w:rsid w:val="009F25D4"/>
    <w:rsid w:val="009F2955"/>
    <w:rsid w:val="009F3420"/>
    <w:rsid w:val="009F4936"/>
    <w:rsid w:val="00A020AF"/>
    <w:rsid w:val="00A06A14"/>
    <w:rsid w:val="00A10A72"/>
    <w:rsid w:val="00A15DAF"/>
    <w:rsid w:val="00A21467"/>
    <w:rsid w:val="00A25EDE"/>
    <w:rsid w:val="00A27C9C"/>
    <w:rsid w:val="00A35575"/>
    <w:rsid w:val="00A41AA7"/>
    <w:rsid w:val="00A421E7"/>
    <w:rsid w:val="00A43580"/>
    <w:rsid w:val="00A45B00"/>
    <w:rsid w:val="00A52DBE"/>
    <w:rsid w:val="00A549D5"/>
    <w:rsid w:val="00A57E88"/>
    <w:rsid w:val="00A72651"/>
    <w:rsid w:val="00A77789"/>
    <w:rsid w:val="00A80590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41EC"/>
    <w:rsid w:val="00CD735E"/>
    <w:rsid w:val="00CE0913"/>
    <w:rsid w:val="00CF3984"/>
    <w:rsid w:val="00CF45FE"/>
    <w:rsid w:val="00D02842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54A9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37E6E"/>
    <w:rsid w:val="00F40BA3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E2580"/>
    <w:rsid w:val="00FE2AD4"/>
    <w:rsid w:val="00FE57A7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455FFA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3531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7</cp:revision>
  <cp:lastPrinted>2024-07-01T09:09:00Z</cp:lastPrinted>
  <dcterms:created xsi:type="dcterms:W3CDTF">2024-07-01T08:47:00Z</dcterms:created>
  <dcterms:modified xsi:type="dcterms:W3CDTF">2024-07-01T09:09:00Z</dcterms:modified>
</cp:coreProperties>
</file>