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DC17DA" w:rsidRPr="00DC17DA">
        <w:rPr>
          <w:b/>
          <w:sz w:val="28"/>
          <w:szCs w:val="28"/>
        </w:rPr>
        <w:t xml:space="preserve">Основы работы в АИС ГЗ. </w:t>
      </w:r>
      <w:r w:rsidR="00981499" w:rsidRPr="00981499">
        <w:rPr>
          <w:b/>
          <w:sz w:val="28"/>
          <w:szCs w:val="28"/>
        </w:rPr>
        <w:t>Часть 3 Контракты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</w:t>
      </w:r>
      <w:r w:rsidR="00DC17DA">
        <w:t xml:space="preserve"> и выставочной деятельности</w:t>
      </w:r>
      <w:r w:rsidRPr="007002CD">
        <w:t xml:space="preserve">, начальник отдела </w:t>
      </w:r>
      <w:r>
        <w:t>Я</w:t>
      </w:r>
      <w:r w:rsidRPr="007002CD">
        <w:t>ник Ирина Александровна, тел.: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A33A3A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A33A3A" w:rsidRDefault="00A33A3A" w:rsidP="00A33A3A">
            <w:pPr>
              <w:rPr>
                <w:bCs/>
              </w:rPr>
            </w:pPr>
            <w:r>
              <w:rPr>
                <w:bCs/>
              </w:rPr>
              <w:t>Вкладка Планирование – НСИ (при наличии времени).</w:t>
            </w:r>
          </w:p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Порядок исполнения контракта в АИС ГЗ.</w:t>
            </w:r>
          </w:p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Просмотр протоколов.</w:t>
            </w:r>
          </w:p>
          <w:p w:rsidR="00F50391" w:rsidRPr="007002CD" w:rsidRDefault="00A33A3A" w:rsidP="00A33A3A">
            <w:pPr>
              <w:rPr>
                <w:b/>
              </w:rPr>
            </w:pPr>
            <w:r w:rsidRPr="00A33A3A">
              <w:rPr>
                <w:bCs/>
              </w:rPr>
              <w:t>Вкладка Исполнение.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 xml:space="preserve">Порядок внесения сведений и </w:t>
            </w:r>
            <w:proofErr w:type="gramStart"/>
            <w:r w:rsidRPr="00A33A3A">
              <w:rPr>
                <w:bCs/>
              </w:rPr>
              <w:t>штрафах</w:t>
            </w:r>
            <w:proofErr w:type="gramEnd"/>
            <w:r w:rsidRPr="00A33A3A">
              <w:rPr>
                <w:bCs/>
              </w:rPr>
              <w:t xml:space="preserve"> и пенях.</w:t>
            </w:r>
          </w:p>
          <w:p w:rsidR="002C3036" w:rsidRPr="007002CD" w:rsidRDefault="00A33A3A" w:rsidP="00A33A3A">
            <w:r w:rsidRPr="00A33A3A">
              <w:rPr>
                <w:bCs/>
              </w:rPr>
              <w:t>Особенности проведения электронного актирования.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Особенности внесения сведений о лекарственных препаратах.</w:t>
            </w:r>
          </w:p>
          <w:p w:rsidR="00F51D46" w:rsidRPr="00DC17D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Типовые ошибки.</w:t>
            </w:r>
            <w:r>
              <w:rPr>
                <w:bCs/>
              </w:rPr>
              <w:t xml:space="preserve"> </w:t>
            </w:r>
            <w:r w:rsidRPr="00A33A3A">
              <w:rPr>
                <w:bCs/>
              </w:rPr>
              <w:t>Ответы на вопросы. Работа с сервисом технической поддержки.</w:t>
            </w:r>
            <w:bookmarkStart w:id="0" w:name="_GoBack"/>
            <w:bookmarkEnd w:id="0"/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4DA" w:rsidRDefault="00F304DA">
      <w:r>
        <w:separator/>
      </w:r>
    </w:p>
  </w:endnote>
  <w:endnote w:type="continuationSeparator" w:id="0">
    <w:p w:rsidR="00F304DA" w:rsidRDefault="00F3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4DA" w:rsidRDefault="00F304DA">
      <w:r>
        <w:separator/>
      </w:r>
    </w:p>
  </w:footnote>
  <w:footnote w:type="continuationSeparator" w:id="0">
    <w:p w:rsidR="00F304DA" w:rsidRDefault="00F30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1499"/>
    <w:rsid w:val="00983B21"/>
    <w:rsid w:val="009A58E7"/>
    <w:rsid w:val="009B64F2"/>
    <w:rsid w:val="009F31AA"/>
    <w:rsid w:val="00A33A3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DC17DA"/>
    <w:rsid w:val="00DF04DC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304DA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3F1A78D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1447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11</cp:revision>
  <cp:lastPrinted>2019-03-21T13:44:00Z</cp:lastPrinted>
  <dcterms:created xsi:type="dcterms:W3CDTF">2022-04-11T08:27:00Z</dcterms:created>
  <dcterms:modified xsi:type="dcterms:W3CDTF">2022-07-25T13:09:00Z</dcterms:modified>
</cp:coreProperties>
</file>