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83821" w:rsidRPr="00A83821">
        <w:rPr>
          <w:b/>
          <w:sz w:val="28"/>
          <w:szCs w:val="28"/>
        </w:rPr>
        <w:t xml:space="preserve">Порядок </w:t>
      </w:r>
      <w:r w:rsidR="00E67C0B">
        <w:rPr>
          <w:b/>
          <w:sz w:val="28"/>
          <w:szCs w:val="28"/>
        </w:rPr>
        <w:t>исполнения</w:t>
      </w:r>
      <w:r w:rsidR="00A83821" w:rsidRPr="00A83821">
        <w:rPr>
          <w:b/>
          <w:sz w:val="28"/>
          <w:szCs w:val="28"/>
        </w:rPr>
        <w:t xml:space="preserve"> контракта</w:t>
      </w:r>
      <w:r w:rsidRPr="00E52ADE">
        <w:rPr>
          <w:b/>
          <w:sz w:val="28"/>
          <w:szCs w:val="28"/>
        </w:rPr>
        <w:t xml:space="preserve">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>
        <w:t>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>4 ак.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53BF0">
            <w:pPr>
              <w:jc w:val="center"/>
            </w:pPr>
            <w:r w:rsidRPr="007002CD">
              <w:t>10.00–1</w:t>
            </w:r>
            <w:r w:rsidR="00A740BE">
              <w:t>2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9A58E7" w:rsidRDefault="00E26ED8" w:rsidP="00CC3F66">
            <w:pPr>
              <w:rPr>
                <w:bCs/>
              </w:rPr>
            </w:pPr>
            <w:r w:rsidRPr="00E26ED8">
              <w:rPr>
                <w:bCs/>
              </w:rPr>
              <w:t xml:space="preserve">Порядок </w:t>
            </w:r>
            <w:r w:rsidR="008A09BF">
              <w:rPr>
                <w:bCs/>
              </w:rPr>
              <w:t>исполнения</w:t>
            </w:r>
            <w:r w:rsidRPr="00E26ED8">
              <w:rPr>
                <w:bCs/>
              </w:rPr>
              <w:t xml:space="preserve"> контракта</w:t>
            </w:r>
            <w:r w:rsidR="00F111C0"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E26ED8" w:rsidRPr="007002CD" w:rsidRDefault="00544AC6" w:rsidP="00544AC6">
            <w:pPr>
              <w:rPr>
                <w:b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C53BF0">
            <w:pPr>
              <w:jc w:val="center"/>
            </w:pPr>
            <w:r>
              <w:t>12.40</w:t>
            </w:r>
            <w:r w:rsidR="00A740BE" w:rsidRPr="007002CD">
              <w:t>–13.00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Просмотр актуальных видеоуроков по работе с АИС ГЗ. Обзор основных </w:t>
            </w:r>
            <w:r w:rsidR="00CC1417">
              <w:t xml:space="preserve">актуальных </w:t>
            </w:r>
            <w:r>
              <w:t>изменений функционала АИС ГЗ подсистем Портал 44 и Электронный магазин.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  <w:bookmarkStart w:id="0" w:name="_GoBack"/>
      <w:bookmarkEnd w:id="0"/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132" w:rsidRDefault="004B5132">
      <w:r>
        <w:separator/>
      </w:r>
    </w:p>
  </w:endnote>
  <w:endnote w:type="continuationSeparator" w:id="0">
    <w:p w:rsidR="004B5132" w:rsidRDefault="004B5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132" w:rsidRDefault="004B5132">
      <w:r>
        <w:separator/>
      </w:r>
    </w:p>
  </w:footnote>
  <w:footnote w:type="continuationSeparator" w:id="0">
    <w:p w:rsidR="004B5132" w:rsidRDefault="004B5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.Санкт-Петербург, ул.Васи Алексеева, д.6, лит.А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9CFBB2D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1328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19</cp:revision>
  <cp:lastPrinted>2019-03-21T13:44:00Z</cp:lastPrinted>
  <dcterms:created xsi:type="dcterms:W3CDTF">2019-03-19T13:55:00Z</dcterms:created>
  <dcterms:modified xsi:type="dcterms:W3CDTF">2019-07-03T13:21:00Z</dcterms:modified>
</cp:coreProperties>
</file>